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53415DE6" w:rsidR="00431417" w:rsidRPr="0074636E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ОПРОСНЫЙ ЛИСТ ДЛЯ ПОДБОРА </w:t>
            </w:r>
            <w:r w:rsidR="00775BD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МЕХАНИЧЕСКОГО КОНДЕНСАТНОГО НАСОСА</w:t>
            </w:r>
            <w:r w:rsidR="00336D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3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6793264C" w14:textId="77777777" w:rsidR="00D17FF4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280E3" w14:textId="1C8CFB58" w:rsidR="00B15B4B" w:rsidRPr="0024705F" w:rsidRDefault="00B15B4B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2841"/>
        <w:gridCol w:w="4006"/>
      </w:tblGrid>
      <w:tr w:rsidR="004E1147" w:rsidRPr="00431417" w14:paraId="4BEC1707" w14:textId="77777777" w:rsidTr="009B31C5">
        <w:trPr>
          <w:trHeight w:val="20"/>
        </w:trPr>
        <w:tc>
          <w:tcPr>
            <w:tcW w:w="5000" w:type="pct"/>
            <w:gridSpan w:val="3"/>
            <w:shd w:val="clear" w:color="auto" w:fill="8D9CA7"/>
          </w:tcPr>
          <w:p w14:paraId="497295DD" w14:textId="7CDC4291" w:rsidR="004E1147" w:rsidRPr="000F2633" w:rsidRDefault="001E1148" w:rsidP="004E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ПРИЧИНА ПОДБОРА</w:t>
            </w:r>
            <w:r w:rsid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НОВОГО </w:t>
            </w:r>
            <w:r w:rsidR="00775B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КОНДЕНСАТНОГО НАСОСА</w:t>
            </w:r>
            <w:r w:rsidR="00336D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92169" w:rsidRPr="00431417" w14:paraId="1E71F38D" w14:textId="7E3482F5" w:rsidTr="004D47B3">
        <w:trPr>
          <w:trHeight w:val="20"/>
        </w:trPr>
        <w:tc>
          <w:tcPr>
            <w:tcW w:w="1780" w:type="pct"/>
          </w:tcPr>
          <w:p w14:paraId="3CBB49E0" w14:textId="77777777" w:rsidR="00CB69E3" w:rsidRDefault="00F9216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Монтаж новой системы</w:t>
            </w:r>
            <w:r w:rsidR="009B31C5" w:rsidRPr="00CB69E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B3C35EB" w14:textId="3F3DB0FA" w:rsidR="00F92169" w:rsidRPr="00CB69E3" w:rsidRDefault="009B31C5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Модернизация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системы</w:t>
            </w:r>
          </w:p>
        </w:tc>
        <w:tc>
          <w:tcPr>
            <w:tcW w:w="1336" w:type="pct"/>
            <w:vAlign w:val="center"/>
          </w:tcPr>
          <w:p w14:paraId="0FED5210" w14:textId="13CE5D19" w:rsidR="00F92169" w:rsidRPr="00CB69E3" w:rsidRDefault="00F92169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модель согласно проектной документации</w:t>
            </w:r>
          </w:p>
        </w:tc>
        <w:tc>
          <w:tcPr>
            <w:tcW w:w="1884" w:type="pct"/>
            <w:vAlign w:val="center"/>
          </w:tcPr>
          <w:p w14:paraId="3F90FBFF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169" w:rsidRPr="00431417" w14:paraId="01C0F2FF" w14:textId="77777777" w:rsidTr="004D47B3">
        <w:trPr>
          <w:trHeight w:val="20"/>
        </w:trPr>
        <w:tc>
          <w:tcPr>
            <w:tcW w:w="1780" w:type="pct"/>
          </w:tcPr>
          <w:p w14:paraId="1D227DD0" w14:textId="7BC78120" w:rsidR="00F92169" w:rsidRPr="00CB69E3" w:rsidRDefault="0038161E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EA40C9" w:rsidRPr="00CB69E3">
              <w:rPr>
                <w:rFonts w:ascii="Arial" w:hAnsi="Arial" w:cs="Arial"/>
                <w:sz w:val="16"/>
                <w:szCs w:val="16"/>
              </w:rPr>
              <w:t>по истечению срока службы</w:t>
            </w:r>
          </w:p>
        </w:tc>
        <w:tc>
          <w:tcPr>
            <w:tcW w:w="1336" w:type="pct"/>
            <w:vAlign w:val="center"/>
          </w:tcPr>
          <w:p w14:paraId="4F416602" w14:textId="5E3B0D05" w:rsidR="00F92169" w:rsidRPr="00CB69E3" w:rsidRDefault="0038161E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</w:p>
        </w:tc>
        <w:tc>
          <w:tcPr>
            <w:tcW w:w="1884" w:type="pct"/>
            <w:vAlign w:val="center"/>
          </w:tcPr>
          <w:p w14:paraId="1AF34594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161E" w:rsidRPr="00431417" w14:paraId="5EE86097" w14:textId="77777777" w:rsidTr="004D47B3">
        <w:trPr>
          <w:trHeight w:val="20"/>
        </w:trPr>
        <w:tc>
          <w:tcPr>
            <w:tcW w:w="1780" w:type="pct"/>
          </w:tcPr>
          <w:p w14:paraId="4F0F9529" w14:textId="5E1AC189" w:rsidR="0038161E" w:rsidRPr="00CB69E3" w:rsidRDefault="00EA40C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в связи с выходом из строя</w:t>
            </w:r>
            <w:r w:rsidR="00005308" w:rsidRPr="00CB6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14:paraId="23DA1ADE" w14:textId="4EA821F6" w:rsidR="0038161E" w:rsidRPr="00CB69E3" w:rsidRDefault="00716A84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  <w:r w:rsidR="00100E67">
              <w:rPr>
                <w:rFonts w:ascii="Arial" w:hAnsi="Arial" w:cs="Arial"/>
                <w:bCs/>
                <w:sz w:val="16"/>
                <w:szCs w:val="16"/>
              </w:rPr>
              <w:t>и причину поломки</w:t>
            </w:r>
          </w:p>
        </w:tc>
        <w:tc>
          <w:tcPr>
            <w:tcW w:w="1884" w:type="pct"/>
            <w:vAlign w:val="center"/>
          </w:tcPr>
          <w:p w14:paraId="01456961" w14:textId="77777777" w:rsidR="0038161E" w:rsidRPr="00CB69E3" w:rsidRDefault="0038161E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7B3" w:rsidRPr="00431417" w14:paraId="7B0F227B" w14:textId="77777777" w:rsidTr="004D47B3">
        <w:trPr>
          <w:trHeight w:val="20"/>
        </w:trPr>
        <w:tc>
          <w:tcPr>
            <w:tcW w:w="1780" w:type="pct"/>
          </w:tcPr>
          <w:p w14:paraId="17B67FF3" w14:textId="35D5E5D5" w:rsidR="004D47B3" w:rsidRPr="00CB69E3" w:rsidRDefault="004D47B3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  <w:tc>
          <w:tcPr>
            <w:tcW w:w="3220" w:type="pct"/>
            <w:gridSpan w:val="2"/>
            <w:vAlign w:val="center"/>
          </w:tcPr>
          <w:p w14:paraId="7C6B88A9" w14:textId="77777777" w:rsidR="004D47B3" w:rsidRDefault="004D47B3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5B4FBE" w14:textId="4E9D1CED" w:rsidR="00481E62" w:rsidRPr="00CB69E3" w:rsidRDefault="00481E62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8637771" w14:textId="77777777" w:rsidR="008115BA" w:rsidRPr="00DD5587" w:rsidRDefault="008115BA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2071"/>
        <w:gridCol w:w="1427"/>
        <w:gridCol w:w="17"/>
        <w:gridCol w:w="1261"/>
        <w:gridCol w:w="155"/>
        <w:gridCol w:w="15"/>
        <w:gridCol w:w="1263"/>
        <w:gridCol w:w="1342"/>
        <w:gridCol w:w="11"/>
        <w:gridCol w:w="206"/>
        <w:gridCol w:w="440"/>
        <w:gridCol w:w="15"/>
        <w:gridCol w:w="644"/>
        <w:gridCol w:w="1310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15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F598E" w:rsidRPr="00C3111E" w14:paraId="522340BB" w14:textId="5A17CD7C" w:rsidTr="00642774">
        <w:trPr>
          <w:trHeight w:val="20"/>
        </w:trPr>
        <w:tc>
          <w:tcPr>
            <w:tcW w:w="214" w:type="pct"/>
            <w:vMerge w:val="restart"/>
          </w:tcPr>
          <w:p w14:paraId="44F772A0" w14:textId="79BAA6E1" w:rsidR="000F598E" w:rsidRPr="002E74C9" w:rsidRDefault="000F598E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vMerge w:val="restart"/>
          </w:tcPr>
          <w:p w14:paraId="557149F6" w14:textId="012F71C8" w:rsidR="000F598E" w:rsidRPr="002E74C9" w:rsidRDefault="000F598E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Схема реализации перекачивания конденсата  </w:t>
            </w:r>
          </w:p>
        </w:tc>
        <w:tc>
          <w:tcPr>
            <w:tcW w:w="679" w:type="pct"/>
            <w:gridSpan w:val="2"/>
          </w:tcPr>
          <w:p w14:paraId="0116AD20" w14:textId="03F66806" w:rsidR="000F598E" w:rsidRPr="002E74C9" w:rsidRDefault="000F598E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Открытая</w:t>
            </w:r>
          </w:p>
        </w:tc>
        <w:tc>
          <w:tcPr>
            <w:tcW w:w="3133" w:type="pct"/>
            <w:gridSpan w:val="11"/>
          </w:tcPr>
          <w:p w14:paraId="5E32EABB" w14:textId="77E0F0D5" w:rsidR="000F598E" w:rsidRPr="00E86C39" w:rsidRDefault="00147208" w:rsidP="00306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Конденсат</w:t>
            </w:r>
            <w:r w:rsidR="00954674">
              <w:rPr>
                <w:rFonts w:ascii="Arial" w:hAnsi="Arial" w:cs="Arial"/>
                <w:sz w:val="16"/>
                <w:szCs w:val="16"/>
              </w:rPr>
              <w:t xml:space="preserve"> перед насосом имеет связь с атмосферой, обеспе</w:t>
            </w:r>
            <w:r w:rsidR="0036290F">
              <w:rPr>
                <w:rFonts w:ascii="Arial" w:hAnsi="Arial" w:cs="Arial"/>
                <w:sz w:val="16"/>
                <w:szCs w:val="16"/>
              </w:rPr>
              <w:t xml:space="preserve">чивающей давление на входе в насос, близкое к атмосферному. Конденсат может удаляться от нескольких потребителей, </w:t>
            </w:r>
            <w:r w:rsidR="00114975">
              <w:rPr>
                <w:rFonts w:ascii="Arial" w:hAnsi="Arial" w:cs="Arial"/>
                <w:sz w:val="16"/>
                <w:szCs w:val="16"/>
              </w:rPr>
              <w:t>конденсатная емкость открытого типа</w:t>
            </w:r>
            <w:r w:rsidR="00306F9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0F598E" w:rsidRPr="00C3111E" w14:paraId="420CF58B" w14:textId="22405E62" w:rsidTr="00642774">
        <w:trPr>
          <w:trHeight w:val="20"/>
        </w:trPr>
        <w:tc>
          <w:tcPr>
            <w:tcW w:w="214" w:type="pct"/>
            <w:vMerge/>
          </w:tcPr>
          <w:p w14:paraId="2E2709DC" w14:textId="77777777" w:rsidR="000F598E" w:rsidRPr="002E74C9" w:rsidRDefault="000F598E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2AB21B8F" w14:textId="77777777" w:rsidR="000F598E" w:rsidRPr="002E74C9" w:rsidRDefault="000F598E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</w:tcPr>
          <w:p w14:paraId="0DD8003D" w14:textId="51076AE3" w:rsidR="000F598E" w:rsidRPr="002E74C9" w:rsidRDefault="000F598E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Закрытая</w:t>
            </w:r>
          </w:p>
        </w:tc>
        <w:tc>
          <w:tcPr>
            <w:tcW w:w="3133" w:type="pct"/>
            <w:gridSpan w:val="11"/>
          </w:tcPr>
          <w:p w14:paraId="1A718CFA" w14:textId="58697E56" w:rsidR="000F598E" w:rsidRPr="002E74C9" w:rsidRDefault="00306F9D" w:rsidP="00C45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Конденсат отводится от одного потребителя, отсутствует связь с атмосферой.  </w:t>
            </w:r>
            <w:r w:rsidR="00E441BE">
              <w:rPr>
                <w:rFonts w:ascii="Arial" w:hAnsi="Arial" w:cs="Arial"/>
                <w:sz w:val="16"/>
                <w:szCs w:val="16"/>
              </w:rPr>
              <w:t xml:space="preserve">Необходима установка </w:t>
            </w:r>
            <w:r w:rsidR="003B3065">
              <w:rPr>
                <w:rFonts w:ascii="Arial" w:hAnsi="Arial" w:cs="Arial"/>
                <w:sz w:val="16"/>
                <w:szCs w:val="16"/>
              </w:rPr>
              <w:t xml:space="preserve">конденсатоотводчика за насосом. </w:t>
            </w:r>
          </w:p>
        </w:tc>
      </w:tr>
      <w:tr w:rsidR="007655F2" w:rsidRPr="00C3111E" w14:paraId="21C92F32" w14:textId="77777777" w:rsidTr="006E4F4D">
        <w:trPr>
          <w:trHeight w:val="20"/>
        </w:trPr>
        <w:tc>
          <w:tcPr>
            <w:tcW w:w="214" w:type="pct"/>
          </w:tcPr>
          <w:p w14:paraId="6F6CF74B" w14:textId="1FC332C0" w:rsidR="007655F2" w:rsidRPr="002E74C9" w:rsidRDefault="007655F2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4257E172" w14:textId="04A1F701" w:rsidR="007655F2" w:rsidRPr="002E74C9" w:rsidRDefault="007655F2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управляющей среды</w:t>
            </w:r>
          </w:p>
        </w:tc>
        <w:tc>
          <w:tcPr>
            <w:tcW w:w="679" w:type="pct"/>
            <w:gridSpan w:val="2"/>
          </w:tcPr>
          <w:p w14:paraId="4070AD27" w14:textId="3A717277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267" w:type="pct"/>
            <w:gridSpan w:val="4"/>
          </w:tcPr>
          <w:p w14:paraId="3DAF89BC" w14:textId="7B302510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Сжатый воздух</w:t>
            </w:r>
          </w:p>
        </w:tc>
        <w:tc>
          <w:tcPr>
            <w:tcW w:w="1866" w:type="pct"/>
            <w:gridSpan w:val="7"/>
          </w:tcPr>
          <w:p w14:paraId="7C4A8346" w14:textId="77777777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газ</w:t>
            </w:r>
          </w:p>
          <w:p w14:paraId="4C1A234D" w14:textId="5F7A2494" w:rsidR="007655F2" w:rsidRPr="007655F2" w:rsidRDefault="007655F2" w:rsidP="007655F2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095D9B" w:rsidRPr="00C3111E" w14:paraId="6CE82C9F" w14:textId="77777777" w:rsidTr="006E4F4D">
        <w:trPr>
          <w:trHeight w:val="20"/>
        </w:trPr>
        <w:tc>
          <w:tcPr>
            <w:tcW w:w="214" w:type="pct"/>
          </w:tcPr>
          <w:p w14:paraId="15135487" w14:textId="650AC8DA" w:rsidR="00095D9B" w:rsidRDefault="00095D9B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74" w:type="pct"/>
          </w:tcPr>
          <w:p w14:paraId="219E840E" w14:textId="182EEC66" w:rsidR="00095D9B" w:rsidRDefault="00095D9B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рабочих насосов, шт.</w:t>
            </w:r>
          </w:p>
        </w:tc>
        <w:tc>
          <w:tcPr>
            <w:tcW w:w="679" w:type="pct"/>
            <w:gridSpan w:val="2"/>
          </w:tcPr>
          <w:p w14:paraId="593CCBBA" w14:textId="77777777" w:rsidR="00095D9B" w:rsidRPr="00E15957" w:rsidRDefault="00095D9B" w:rsidP="00E15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pct"/>
            <w:gridSpan w:val="4"/>
          </w:tcPr>
          <w:p w14:paraId="0C6072B8" w14:textId="612527BF" w:rsidR="00095D9B" w:rsidRPr="0024310E" w:rsidRDefault="00095D9B" w:rsidP="00243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10E">
              <w:rPr>
                <w:rFonts w:ascii="Arial" w:hAnsi="Arial" w:cs="Arial"/>
                <w:b/>
                <w:bCs/>
                <w:sz w:val="16"/>
                <w:szCs w:val="16"/>
              </w:rPr>
              <w:t>% нагрузки на один рабочий насос</w:t>
            </w:r>
            <w:r w:rsidR="006536C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940" w:type="pct"/>
            <w:gridSpan w:val="4"/>
          </w:tcPr>
          <w:p w14:paraId="581219C6" w14:textId="68223FA3" w:rsidR="00095D9B" w:rsidRPr="00095D9B" w:rsidRDefault="00095D9B" w:rsidP="00095D9B">
            <w:pPr>
              <w:rPr>
                <w:rFonts w:ascii="Arial" w:hAnsi="Arial" w:cs="Arial"/>
                <w:sz w:val="16"/>
                <w:szCs w:val="16"/>
              </w:rPr>
            </w:pPr>
            <w:r w:rsidRPr="00095D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резервных </w:t>
            </w:r>
            <w:r w:rsidRPr="00095D9B">
              <w:rPr>
                <w:rFonts w:ascii="Arial" w:hAnsi="Arial" w:cs="Arial"/>
                <w:b/>
                <w:bCs/>
                <w:sz w:val="16"/>
                <w:szCs w:val="16"/>
              </w:rPr>
              <w:t>насосов, шт.</w:t>
            </w:r>
          </w:p>
        </w:tc>
        <w:tc>
          <w:tcPr>
            <w:tcW w:w="926" w:type="pct"/>
            <w:gridSpan w:val="3"/>
          </w:tcPr>
          <w:p w14:paraId="6B1DAFA5" w14:textId="584B33E1" w:rsidR="00095D9B" w:rsidRDefault="00095D9B" w:rsidP="0024310E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5349BC53" w14:textId="130E9A62" w:rsidTr="006E4F4D">
        <w:trPr>
          <w:trHeight w:val="20"/>
        </w:trPr>
        <w:tc>
          <w:tcPr>
            <w:tcW w:w="214" w:type="pct"/>
            <w:tcBorders>
              <w:bottom w:val="single" w:sz="4" w:space="0" w:color="auto"/>
            </w:tcBorders>
          </w:tcPr>
          <w:p w14:paraId="44F8DEF3" w14:textId="0FB7A829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095D9B">
              <w:rPr>
                <w:rFonts w:ascii="Arial" w:hAnsi="Arial" w:cs="Arial"/>
                <w:sz w:val="16"/>
                <w:szCs w:val="16"/>
              </w:rPr>
              <w:t>4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A8DF702" w14:textId="0D57762C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</w:tcPr>
          <w:p w14:paraId="1DFC787C" w14:textId="63B1C822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1267" w:type="pct"/>
            <w:gridSpan w:val="4"/>
            <w:tcBorders>
              <w:bottom w:val="single" w:sz="4" w:space="0" w:color="auto"/>
            </w:tcBorders>
          </w:tcPr>
          <w:p w14:paraId="37A364A2" w14:textId="2A390DB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947" w:type="pct"/>
            <w:gridSpan w:val="5"/>
            <w:tcBorders>
              <w:bottom w:val="single" w:sz="4" w:space="0" w:color="auto"/>
            </w:tcBorders>
          </w:tcPr>
          <w:p w14:paraId="37114D63" w14:textId="68F826A8" w:rsidR="00C45604" w:rsidRPr="003716E2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окружающей среды, 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14:paraId="32455049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128C2351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72A72D92" w14:textId="725ECC1E" w:rsidR="00C45604" w:rsidRPr="0001127F" w:rsidRDefault="00C45604" w:rsidP="00C45604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2D29BC" w:rsidRPr="00C3111E" w14:paraId="2C66399B" w14:textId="77777777" w:rsidTr="006E4F4D">
        <w:trPr>
          <w:trHeight w:val="20"/>
        </w:trPr>
        <w:tc>
          <w:tcPr>
            <w:tcW w:w="214" w:type="pct"/>
          </w:tcPr>
          <w:p w14:paraId="4F5762C0" w14:textId="2FC91E6E" w:rsidR="002D29BC" w:rsidRDefault="002D29BC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974" w:type="pct"/>
          </w:tcPr>
          <w:p w14:paraId="66744DD1" w14:textId="0E4012FB" w:rsidR="002D29BC" w:rsidRDefault="002D29BC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перекачиваемого конденсата, кг/ч</w:t>
            </w:r>
          </w:p>
        </w:tc>
        <w:tc>
          <w:tcPr>
            <w:tcW w:w="671" w:type="pct"/>
          </w:tcPr>
          <w:p w14:paraId="441D1C13" w14:textId="0FD9E73A" w:rsidR="002D29BC" w:rsidRPr="003445B7" w:rsidRDefault="002D29BC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74" w:type="pct"/>
            <w:gridSpan w:val="3"/>
          </w:tcPr>
          <w:p w14:paraId="16DA449D" w14:textId="47AE9DFB" w:rsidR="002D29BC" w:rsidRPr="003445B7" w:rsidRDefault="002D29BC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01" w:type="pct"/>
            <w:gridSpan w:val="2"/>
          </w:tcPr>
          <w:p w14:paraId="4E86EDE9" w14:textId="396E203B" w:rsidR="002D29BC" w:rsidRPr="000D2864" w:rsidRDefault="002D29BC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конденсата перед насосом, бар, изб. </w:t>
            </w:r>
          </w:p>
        </w:tc>
        <w:tc>
          <w:tcPr>
            <w:tcW w:w="631" w:type="pct"/>
          </w:tcPr>
          <w:p w14:paraId="3C474D6A" w14:textId="77777777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5"/>
          </w:tcPr>
          <w:p w14:paraId="1671A1DE" w14:textId="3A122BE2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Температура</w:t>
            </w:r>
            <w:r w:rsidR="00642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конденсата перед насосом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16" w:type="pct"/>
          </w:tcPr>
          <w:p w14:paraId="2961EA4C" w14:textId="7BD883DA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42D" w:rsidRPr="00C3111E" w14:paraId="00C21E81" w14:textId="77777777" w:rsidTr="006E4F4D">
        <w:trPr>
          <w:trHeight w:val="20"/>
        </w:trPr>
        <w:tc>
          <w:tcPr>
            <w:tcW w:w="214" w:type="pct"/>
          </w:tcPr>
          <w:p w14:paraId="0FC6C648" w14:textId="312BC8E6" w:rsidR="00F7742D" w:rsidRDefault="00F7742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974" w:type="pct"/>
          </w:tcPr>
          <w:p w14:paraId="57B18495" w14:textId="4055A102" w:rsidR="00F7742D" w:rsidRPr="002E74C9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управляющей среды, бар изб. </w:t>
            </w:r>
          </w:p>
        </w:tc>
        <w:tc>
          <w:tcPr>
            <w:tcW w:w="1345" w:type="pct"/>
            <w:gridSpan w:val="4"/>
          </w:tcPr>
          <w:p w14:paraId="160E66AA" w14:textId="34FDD87B" w:rsidR="00F7742D" w:rsidRPr="007D32EC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1" w:type="pct"/>
            <w:gridSpan w:val="2"/>
          </w:tcPr>
          <w:p w14:paraId="41853949" w14:textId="117558E5" w:rsidR="00F7742D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Температура управляющей среды, 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866" w:type="pct"/>
            <w:gridSpan w:val="7"/>
          </w:tcPr>
          <w:p w14:paraId="4EC899D3" w14:textId="3F52D749" w:rsidR="00F7742D" w:rsidRDefault="00F7742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08B7" w:rsidRPr="00C3111E" w14:paraId="1A462694" w14:textId="7DD1B769" w:rsidTr="006E4F4D">
        <w:trPr>
          <w:trHeight w:val="20"/>
        </w:trPr>
        <w:tc>
          <w:tcPr>
            <w:tcW w:w="214" w:type="pct"/>
          </w:tcPr>
          <w:p w14:paraId="3C615E51" w14:textId="656D83A0" w:rsidR="007608B7" w:rsidRDefault="007608B7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974" w:type="pct"/>
          </w:tcPr>
          <w:p w14:paraId="7E6C23F0" w14:textId="0472C93C" w:rsidR="007608B7" w:rsidRPr="00642774" w:rsidRDefault="007608B7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Высота конденсатного столба (подпора) перед насосом, м </w:t>
            </w:r>
          </w:p>
        </w:tc>
        <w:tc>
          <w:tcPr>
            <w:tcW w:w="679" w:type="pct"/>
            <w:gridSpan w:val="2"/>
          </w:tcPr>
          <w:p w14:paraId="1C80F510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2"/>
          </w:tcPr>
          <w:p w14:paraId="38FCB59F" w14:textId="7AF49FE7" w:rsidR="007608B7" w:rsidRPr="007608B7" w:rsidRDefault="007608B7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8B7">
              <w:rPr>
                <w:rFonts w:ascii="Arial" w:hAnsi="Arial" w:cs="Arial"/>
                <w:b/>
                <w:bCs/>
                <w:sz w:val="16"/>
                <w:szCs w:val="16"/>
              </w:rPr>
              <w:t>Противодавление в конденсатной линии или емкости</w:t>
            </w:r>
            <w:r w:rsidR="002265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65A7" w:rsidRPr="002265A7">
              <w:rPr>
                <w:rFonts w:ascii="Arial" w:hAnsi="Arial" w:cs="Arial"/>
                <w:sz w:val="16"/>
                <w:szCs w:val="16"/>
              </w:rPr>
              <w:t>(</w:t>
            </w:r>
            <w:r w:rsidRPr="002265A7">
              <w:rPr>
                <w:rFonts w:ascii="Arial" w:hAnsi="Arial" w:cs="Arial"/>
                <w:sz w:val="16"/>
                <w:szCs w:val="16"/>
              </w:rPr>
              <w:t>куда будет отводит</w:t>
            </w:r>
            <w:r w:rsidR="00BD2AD7" w:rsidRPr="002265A7">
              <w:rPr>
                <w:rFonts w:ascii="Arial" w:hAnsi="Arial" w:cs="Arial"/>
                <w:sz w:val="16"/>
                <w:szCs w:val="16"/>
              </w:rPr>
              <w:t>ь</w:t>
            </w:r>
            <w:r w:rsidRPr="002265A7">
              <w:rPr>
                <w:rFonts w:ascii="Arial" w:hAnsi="Arial" w:cs="Arial"/>
                <w:sz w:val="16"/>
                <w:szCs w:val="16"/>
              </w:rPr>
              <w:t>ся конденсат</w:t>
            </w:r>
            <w:r w:rsidR="002265A7" w:rsidRPr="002265A7">
              <w:rPr>
                <w:rFonts w:ascii="Arial" w:hAnsi="Arial" w:cs="Arial"/>
                <w:sz w:val="16"/>
                <w:szCs w:val="16"/>
              </w:rPr>
              <w:t>)</w:t>
            </w:r>
            <w:r w:rsidRPr="002265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08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бар изб. </w:t>
            </w:r>
          </w:p>
        </w:tc>
        <w:tc>
          <w:tcPr>
            <w:tcW w:w="601" w:type="pct"/>
            <w:gridSpan w:val="2"/>
          </w:tcPr>
          <w:p w14:paraId="7B3BBE3C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2"/>
          </w:tcPr>
          <w:p w14:paraId="2426A7BD" w14:textId="0BC481D4" w:rsidR="007608B7" w:rsidRPr="0040133A" w:rsidRDefault="0053315F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33A">
              <w:rPr>
                <w:rFonts w:ascii="Arial" w:hAnsi="Arial" w:cs="Arial"/>
                <w:b/>
                <w:bCs/>
                <w:sz w:val="16"/>
                <w:szCs w:val="16"/>
              </w:rPr>
              <w:t>Максимальная высота подъема конденсата от точки насо</w:t>
            </w:r>
            <w:r w:rsidR="00BD2AD7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40133A">
              <w:rPr>
                <w:rFonts w:ascii="Arial" w:hAnsi="Arial" w:cs="Arial"/>
                <w:b/>
                <w:bCs/>
                <w:sz w:val="16"/>
                <w:szCs w:val="16"/>
              </w:rPr>
              <w:t>а, м</w:t>
            </w:r>
          </w:p>
        </w:tc>
        <w:tc>
          <w:tcPr>
            <w:tcW w:w="1230" w:type="pct"/>
            <w:gridSpan w:val="5"/>
          </w:tcPr>
          <w:p w14:paraId="71762DD4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3D" w:rsidRPr="00C3111E" w14:paraId="32BCA0BE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4A72D75B" w14:textId="4086A136" w:rsidR="0050403D" w:rsidRPr="00426393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</w:t>
            </w:r>
            <w:r w:rsidR="006B500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ОВ</w:t>
            </w:r>
          </w:p>
        </w:tc>
      </w:tr>
      <w:tr w:rsidR="00BA1036" w:rsidRPr="00C3111E" w14:paraId="24C25CEE" w14:textId="77777777" w:rsidTr="006E4F4D">
        <w:trPr>
          <w:trHeight w:val="20"/>
        </w:trPr>
        <w:tc>
          <w:tcPr>
            <w:tcW w:w="214" w:type="pct"/>
          </w:tcPr>
          <w:p w14:paraId="3EA1EB3E" w14:textId="14C7BD03" w:rsidR="00BA1036" w:rsidRPr="002E74C9" w:rsidRDefault="00BA1036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4" w:type="pct"/>
          </w:tcPr>
          <w:p w14:paraId="64CA82FC" w14:textId="73C8817C" w:rsidR="00BA1036" w:rsidRPr="005764A9" w:rsidRDefault="00BA1036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Диаметр </w:t>
            </w:r>
            <w:r w:rsidR="007A57AC">
              <w:rPr>
                <w:rFonts w:ascii="Arial" w:hAnsi="Arial" w:cs="Arial"/>
                <w:b/>
                <w:bCs/>
                <w:sz w:val="16"/>
                <w:szCs w:val="16"/>
              </w:rPr>
              <w:t>конденсатной напорной линии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  <w:r w:rsidR="005764A9"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679" w:type="pct"/>
            <w:gridSpan w:val="2"/>
          </w:tcPr>
          <w:p w14:paraId="157FC3C8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gridSpan w:val="3"/>
          </w:tcPr>
          <w:p w14:paraId="410AF032" w14:textId="3A4B8969" w:rsidR="00BA1036" w:rsidRPr="002E74C9" w:rsidRDefault="007A57AC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Протяженность конденсатной линии с учетом всех подъемов, спусков, ответвлений</w:t>
            </w:r>
            <w:r w:rsidR="0040133A">
              <w:rPr>
                <w:rFonts w:ascii="Arial" w:hAnsi="Arial" w:cs="Arial"/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94" w:type="pct"/>
          </w:tcPr>
          <w:p w14:paraId="469F7342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gridSpan w:val="5"/>
          </w:tcPr>
          <w:p w14:paraId="61868F92" w14:textId="3EB202BB" w:rsidR="00BA1036" w:rsidRPr="00464205" w:rsidRDefault="0040133A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Наличие существенного местного сопротивления (потери давления)</w:t>
            </w:r>
          </w:p>
        </w:tc>
        <w:tc>
          <w:tcPr>
            <w:tcW w:w="919" w:type="pct"/>
            <w:gridSpan w:val="2"/>
          </w:tcPr>
          <w:p w14:paraId="56D1CBE6" w14:textId="09C05C87" w:rsidR="00BA1036" w:rsidRDefault="0040133A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  <w:p w14:paraId="33AA50EE" w14:textId="08F594B6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5056C875" w14:textId="550FE27C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5D7094B9" w14:textId="7B515733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2A6FDE4C" w14:textId="77777777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3948466C" w14:textId="664F42BE" w:rsidR="000B3AE4" w:rsidRPr="000B3AE4" w:rsidRDefault="0040133A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0403D" w:rsidRPr="00DD5587" w14:paraId="78F334F1" w14:textId="77777777" w:rsidTr="00BC1F0F">
        <w:trPr>
          <w:trHeight w:val="170"/>
        </w:trPr>
        <w:tc>
          <w:tcPr>
            <w:tcW w:w="5000" w:type="pct"/>
            <w:gridSpan w:val="15"/>
            <w:shd w:val="clear" w:color="auto" w:fill="8F9EA8"/>
          </w:tcPr>
          <w:p w14:paraId="7E9017EF" w14:textId="78B9DF46" w:rsidR="0050403D" w:rsidRPr="00754DEB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Pr="00CA0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ПРЕДПОЛАГАЕМОГО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878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КОНДЕНСАТНОГО НАСОСА</w:t>
            </w:r>
          </w:p>
        </w:tc>
      </w:tr>
      <w:tr w:rsidR="006E4F4D" w:rsidRPr="00C4312C" w14:paraId="0CC302A2" w14:textId="12641714" w:rsidTr="006E4F4D">
        <w:trPr>
          <w:trHeight w:val="20"/>
        </w:trPr>
        <w:tc>
          <w:tcPr>
            <w:tcW w:w="214" w:type="pct"/>
          </w:tcPr>
          <w:p w14:paraId="5C888D70" w14:textId="6765E908" w:rsidR="006E4F4D" w:rsidRPr="00C4312C" w:rsidRDefault="006E4F4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DA6E51D" w14:textId="495D1126" w:rsidR="006E4F4D" w:rsidRPr="00C4312C" w:rsidRDefault="006E4F4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Материал корпуса</w:t>
            </w:r>
          </w:p>
        </w:tc>
        <w:tc>
          <w:tcPr>
            <w:tcW w:w="1946" w:type="pct"/>
            <w:gridSpan w:val="6"/>
          </w:tcPr>
          <w:p w14:paraId="5B39C6EF" w14:textId="549A8BC6" w:rsidR="006E4F4D" w:rsidRPr="00C4312C" w:rsidRDefault="006E4F4D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  <w:tc>
          <w:tcPr>
            <w:tcW w:w="1866" w:type="pct"/>
            <w:gridSpan w:val="7"/>
          </w:tcPr>
          <w:p w14:paraId="24D60F04" w14:textId="1EE2ADCD" w:rsidR="006E4F4D" w:rsidRPr="00C4312C" w:rsidRDefault="006E4F4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</w:tr>
      <w:tr w:rsidR="0050403D" w:rsidRPr="00C4312C" w14:paraId="1DF982DD" w14:textId="77777777" w:rsidTr="006E4F4D">
        <w:trPr>
          <w:trHeight w:val="20"/>
        </w:trPr>
        <w:tc>
          <w:tcPr>
            <w:tcW w:w="214" w:type="pct"/>
          </w:tcPr>
          <w:p w14:paraId="3048AE2F" w14:textId="56027421" w:rsidR="0050403D" w:rsidRPr="00C4312C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974" w:type="pct"/>
          </w:tcPr>
          <w:p w14:paraId="6F4F16CA" w14:textId="482BD385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</w:t>
            </w:r>
          </w:p>
        </w:tc>
        <w:tc>
          <w:tcPr>
            <w:tcW w:w="679" w:type="pct"/>
            <w:gridSpan w:val="2"/>
          </w:tcPr>
          <w:p w14:paraId="1744B0B1" w14:textId="65672C8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1267" w:type="pct"/>
            <w:gridSpan w:val="4"/>
          </w:tcPr>
          <w:p w14:paraId="17B59256" w14:textId="502DEFA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947" w:type="pct"/>
            <w:gridSpan w:val="5"/>
          </w:tcPr>
          <w:p w14:paraId="592857F8" w14:textId="35601090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919" w:type="pct"/>
            <w:gridSpan w:val="2"/>
          </w:tcPr>
          <w:p w14:paraId="7BC3B4BC" w14:textId="521F012B" w:rsidR="0050403D" w:rsidRPr="00C4312C" w:rsidRDefault="003914A8" w:rsidP="003914A8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</w:tr>
      <w:tr w:rsidR="008E3F0E" w:rsidRPr="00C4312C" w14:paraId="4DDE3BE4" w14:textId="77777777" w:rsidTr="004A46BE">
        <w:trPr>
          <w:trHeight w:val="20"/>
        </w:trPr>
        <w:tc>
          <w:tcPr>
            <w:tcW w:w="214" w:type="pct"/>
          </w:tcPr>
          <w:p w14:paraId="13DE828F" w14:textId="00960284" w:rsidR="008E3F0E" w:rsidRPr="001A3166" w:rsidRDefault="008E3F0E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4.4.</w:t>
            </w:r>
          </w:p>
        </w:tc>
        <w:tc>
          <w:tcPr>
            <w:tcW w:w="974" w:type="pct"/>
          </w:tcPr>
          <w:p w14:paraId="5A4365EA" w14:textId="45BE2A49" w:rsidR="008E3F0E" w:rsidRPr="009310D7" w:rsidRDefault="008E3F0E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Стандарт присоединения</w:t>
            </w:r>
          </w:p>
        </w:tc>
        <w:tc>
          <w:tcPr>
            <w:tcW w:w="679" w:type="pct"/>
            <w:gridSpan w:val="2"/>
          </w:tcPr>
          <w:p w14:paraId="6D3BE2DA" w14:textId="77777777" w:rsidR="008E3F0E" w:rsidRDefault="008E3F0E" w:rsidP="0050403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pct"/>
          </w:tcPr>
          <w:p w14:paraId="03F283C2" w14:textId="7095AD58" w:rsidR="008E3F0E" w:rsidRPr="00D36304" w:rsidRDefault="008E3F0E" w:rsidP="008E3F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304">
              <w:rPr>
                <w:rFonts w:ascii="Arial" w:hAnsi="Arial" w:cs="Arial"/>
                <w:b/>
                <w:bCs/>
                <w:sz w:val="16"/>
                <w:szCs w:val="16"/>
              </w:rPr>
              <w:t>Ограничения по габаритам, мм</w:t>
            </w:r>
          </w:p>
        </w:tc>
        <w:tc>
          <w:tcPr>
            <w:tcW w:w="674" w:type="pct"/>
            <w:gridSpan w:val="3"/>
          </w:tcPr>
          <w:p w14:paraId="6392C1AB" w14:textId="77777777" w:rsidR="008E3F0E" w:rsidRPr="00E103FF" w:rsidRDefault="008E3F0E" w:rsidP="00E1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733" w:type="pct"/>
            <w:gridSpan w:val="3"/>
          </w:tcPr>
          <w:p w14:paraId="09B5553D" w14:textId="5E741C5B" w:rsidR="008E3F0E" w:rsidRPr="00E103FF" w:rsidRDefault="00D36304" w:rsidP="00E10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1133" w:type="pct"/>
            <w:gridSpan w:val="4"/>
          </w:tcPr>
          <w:p w14:paraId="67309558" w14:textId="66099062" w:rsidR="008E3F0E" w:rsidRPr="00D36304" w:rsidRDefault="00D36304" w:rsidP="00D36304">
            <w:pPr>
              <w:rPr>
                <w:rFonts w:ascii="Arial" w:hAnsi="Arial" w:cs="Arial"/>
                <w:sz w:val="16"/>
                <w:szCs w:val="16"/>
              </w:rPr>
            </w:pPr>
            <w:r w:rsidRPr="00D36304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</w:tr>
      <w:tr w:rsidR="00511DD6" w:rsidRPr="00C4312C" w14:paraId="2E96CD73" w14:textId="149A4BF4" w:rsidTr="00511DD6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7E607C85" w14:textId="18888251" w:rsidR="00511DD6" w:rsidRDefault="00511DD6" w:rsidP="0050403D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ДОПОЛНИТЕЛЬНОЕ ОБОРУДОВАНИЕ И МАТЕРИАЛЫ</w:t>
            </w:r>
          </w:p>
        </w:tc>
      </w:tr>
      <w:tr w:rsidR="007C0783" w:rsidRPr="00C4312C" w14:paraId="556AD761" w14:textId="77777777" w:rsidTr="006E4F4D">
        <w:trPr>
          <w:trHeight w:val="20"/>
        </w:trPr>
        <w:tc>
          <w:tcPr>
            <w:tcW w:w="214" w:type="pct"/>
            <w:vMerge w:val="restart"/>
          </w:tcPr>
          <w:p w14:paraId="3837B5EE" w14:textId="3A9EDB76" w:rsidR="007C0783" w:rsidRDefault="007C0783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4" w:type="pct"/>
            <w:vMerge w:val="restart"/>
          </w:tcPr>
          <w:p w14:paraId="4C4B45F9" w14:textId="02FB3D84" w:rsidR="007C0783" w:rsidRPr="009310D7" w:rsidRDefault="007C0783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дополнительное оборудование </w:t>
            </w:r>
          </w:p>
        </w:tc>
        <w:tc>
          <w:tcPr>
            <w:tcW w:w="679" w:type="pct"/>
            <w:gridSpan w:val="2"/>
            <w:vMerge w:val="restart"/>
          </w:tcPr>
          <w:p w14:paraId="7EC84B7A" w14:textId="79ABCBB5" w:rsidR="007C0783" w:rsidRPr="00C4312C" w:rsidRDefault="007C0783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267" w:type="pct"/>
            <w:gridSpan w:val="4"/>
            <w:tcBorders>
              <w:bottom w:val="single" w:sz="4" w:space="0" w:color="auto"/>
            </w:tcBorders>
          </w:tcPr>
          <w:p w14:paraId="65048858" w14:textId="30488BFC" w:rsidR="007C0783" w:rsidRDefault="007C0783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цикла срабатываний</w:t>
            </w:r>
            <w:r w:rsidR="00DF3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6" w:type="pct"/>
            <w:gridSpan w:val="7"/>
            <w:tcBorders>
              <w:bottom w:val="single" w:sz="4" w:space="0" w:color="auto"/>
            </w:tcBorders>
          </w:tcPr>
          <w:p w14:paraId="76772F9F" w14:textId="02957738" w:rsidR="007C0783" w:rsidRDefault="007C0783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Тепловая изоляция </w:t>
            </w:r>
            <w:r w:rsidR="002265A7">
              <w:rPr>
                <w:rFonts w:ascii="Arial" w:hAnsi="Arial" w:cs="Arial"/>
                <w:sz w:val="16"/>
                <w:szCs w:val="16"/>
              </w:rPr>
              <w:t xml:space="preserve">насоса </w:t>
            </w:r>
          </w:p>
        </w:tc>
      </w:tr>
      <w:tr w:rsidR="007C0783" w:rsidRPr="00C4312C" w14:paraId="53736983" w14:textId="4C7EAAAE" w:rsidTr="006E4F4D">
        <w:trPr>
          <w:trHeight w:val="20"/>
        </w:trPr>
        <w:tc>
          <w:tcPr>
            <w:tcW w:w="214" w:type="pct"/>
            <w:vMerge/>
          </w:tcPr>
          <w:p w14:paraId="6358CEC4" w14:textId="77777777" w:rsidR="007C0783" w:rsidRDefault="007C0783" w:rsidP="004E12C0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61012C6A" w14:textId="77777777" w:rsidR="007C0783" w:rsidRDefault="007C0783" w:rsidP="004E1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</w:tcPr>
          <w:p w14:paraId="0511B7FA" w14:textId="77777777" w:rsidR="007C0783" w:rsidRDefault="007C0783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pct"/>
            <w:gridSpan w:val="4"/>
            <w:tcBorders>
              <w:bottom w:val="single" w:sz="4" w:space="0" w:color="auto"/>
            </w:tcBorders>
          </w:tcPr>
          <w:p w14:paraId="13CBA0A7" w14:textId="4352AD8A" w:rsidR="007C0783" w:rsidRDefault="007C0783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Указатель уровня</w:t>
            </w:r>
            <w:r w:rsidR="00821FB8">
              <w:rPr>
                <w:rFonts w:ascii="Arial" w:hAnsi="Arial" w:cs="Arial"/>
                <w:sz w:val="16"/>
                <w:szCs w:val="16"/>
              </w:rPr>
              <w:t xml:space="preserve"> (визуальный контроль уровня)</w:t>
            </w:r>
          </w:p>
        </w:tc>
        <w:tc>
          <w:tcPr>
            <w:tcW w:w="1866" w:type="pct"/>
            <w:gridSpan w:val="7"/>
            <w:tcBorders>
              <w:bottom w:val="single" w:sz="4" w:space="0" w:color="auto"/>
            </w:tcBorders>
          </w:tcPr>
          <w:p w14:paraId="0ACF382C" w14:textId="7EC8936F" w:rsidR="007C0783" w:rsidRDefault="007C0783" w:rsidP="00913BD6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Измерительное оборудование </w:t>
            </w:r>
          </w:p>
          <w:p w14:paraId="3266A6E2" w14:textId="57C9853D" w:rsidR="007C0783" w:rsidRPr="004A46BE" w:rsidRDefault="007C0783" w:rsidP="004A4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783" w:rsidRPr="00C4312C" w14:paraId="57702C75" w14:textId="77777777" w:rsidTr="006E4F4D">
        <w:trPr>
          <w:trHeight w:val="20"/>
        </w:trPr>
        <w:tc>
          <w:tcPr>
            <w:tcW w:w="214" w:type="pct"/>
            <w:vMerge/>
          </w:tcPr>
          <w:p w14:paraId="7A997A45" w14:textId="77777777" w:rsidR="007C0783" w:rsidRDefault="007C0783" w:rsidP="004E12C0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6CF49B1B" w14:textId="77777777" w:rsidR="007C0783" w:rsidRDefault="007C0783" w:rsidP="004E1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</w:tcPr>
          <w:p w14:paraId="7EEF4654" w14:textId="77777777" w:rsidR="007C0783" w:rsidRDefault="007C0783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pct"/>
            <w:gridSpan w:val="4"/>
            <w:tcBorders>
              <w:bottom w:val="single" w:sz="4" w:space="0" w:color="auto"/>
            </w:tcBorders>
          </w:tcPr>
          <w:p w14:paraId="3C69F788" w14:textId="3170EF58" w:rsidR="007C0783" w:rsidRDefault="007C0783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Запорная трубопроводная арматура</w:t>
            </w:r>
          </w:p>
        </w:tc>
        <w:tc>
          <w:tcPr>
            <w:tcW w:w="1866" w:type="pct"/>
            <w:gridSpan w:val="7"/>
            <w:tcBorders>
              <w:bottom w:val="single" w:sz="4" w:space="0" w:color="auto"/>
            </w:tcBorders>
          </w:tcPr>
          <w:p w14:paraId="4849EF5A" w14:textId="03E710FA" w:rsidR="007C0783" w:rsidRDefault="007C0783" w:rsidP="00913BD6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Конденсатоотводчик </w:t>
            </w:r>
          </w:p>
        </w:tc>
      </w:tr>
      <w:tr w:rsidR="0050403D" w:rsidRPr="00C4312C" w14:paraId="54F315C0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44719878" w14:textId="790CA887" w:rsidR="0050403D" w:rsidRPr="00387B63" w:rsidRDefault="0050403D" w:rsidP="0050403D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50403D" w:rsidRPr="00C4312C" w14:paraId="22AA249C" w14:textId="77777777" w:rsidTr="00BC1F0F">
        <w:trPr>
          <w:trHeight w:val="20"/>
        </w:trPr>
        <w:tc>
          <w:tcPr>
            <w:tcW w:w="5000" w:type="pct"/>
            <w:gridSpan w:val="15"/>
          </w:tcPr>
          <w:p w14:paraId="328F063D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A2FF0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79208" w14:textId="54A383F5" w:rsidR="0050403D" w:rsidRPr="00387B63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1632" w14:textId="77777777" w:rsidR="00A46AA8" w:rsidRDefault="00A46AA8" w:rsidP="00522C0F">
      <w:r>
        <w:separator/>
      </w:r>
    </w:p>
  </w:endnote>
  <w:endnote w:type="continuationSeparator" w:id="0">
    <w:p w14:paraId="73823608" w14:textId="77777777" w:rsidR="00A46AA8" w:rsidRDefault="00A46AA8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477C8A3B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>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</w:t>
                    </w:r>
                    <w:proofErr w:type="gramEnd"/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F04F7F">
      <w:rPr>
        <w:rFonts w:ascii="Arial" w:hAnsi="Arial" w:cs="Arial"/>
        <w:sz w:val="12"/>
        <w:szCs w:val="12"/>
        <w:lang w:val="en-US"/>
      </w:rPr>
      <w:t>MN</w:t>
    </w:r>
    <w:r w:rsidR="007F6C0B">
      <w:rPr>
        <w:rFonts w:ascii="Arial" w:hAnsi="Arial" w:cs="Arial"/>
        <w:sz w:val="12"/>
        <w:szCs w:val="12"/>
        <w:lang w:val="en-US"/>
      </w:rPr>
      <w:t>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EAB3" w14:textId="77777777" w:rsidR="00A46AA8" w:rsidRDefault="00A46AA8" w:rsidP="00522C0F">
      <w:r>
        <w:separator/>
      </w:r>
    </w:p>
  </w:footnote>
  <w:footnote w:type="continuationSeparator" w:id="0">
    <w:p w14:paraId="437498E2" w14:textId="77777777" w:rsidR="00A46AA8" w:rsidRDefault="00A46AA8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2B9"/>
    <w:multiLevelType w:val="hybridMultilevel"/>
    <w:tmpl w:val="45CC0108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3340"/>
    <w:multiLevelType w:val="hybridMultilevel"/>
    <w:tmpl w:val="9C62C3E8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7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EDB"/>
    <w:rsid w:val="00064062"/>
    <w:rsid w:val="00065026"/>
    <w:rsid w:val="00072B70"/>
    <w:rsid w:val="00095D9B"/>
    <w:rsid w:val="00097857"/>
    <w:rsid w:val="000A36EB"/>
    <w:rsid w:val="000B24E8"/>
    <w:rsid w:val="000B2E3D"/>
    <w:rsid w:val="000B3AE4"/>
    <w:rsid w:val="000B7F9D"/>
    <w:rsid w:val="000D11E0"/>
    <w:rsid w:val="000D2864"/>
    <w:rsid w:val="000E6FAF"/>
    <w:rsid w:val="000F2633"/>
    <w:rsid w:val="000F2C10"/>
    <w:rsid w:val="000F598E"/>
    <w:rsid w:val="00100E67"/>
    <w:rsid w:val="00106AD4"/>
    <w:rsid w:val="00111413"/>
    <w:rsid w:val="00114975"/>
    <w:rsid w:val="00124EEF"/>
    <w:rsid w:val="00126BFC"/>
    <w:rsid w:val="00130D96"/>
    <w:rsid w:val="00130E00"/>
    <w:rsid w:val="00137FB4"/>
    <w:rsid w:val="00137FCE"/>
    <w:rsid w:val="00146753"/>
    <w:rsid w:val="00147208"/>
    <w:rsid w:val="001500D7"/>
    <w:rsid w:val="001524B6"/>
    <w:rsid w:val="00163296"/>
    <w:rsid w:val="00182E98"/>
    <w:rsid w:val="00186CBC"/>
    <w:rsid w:val="00191614"/>
    <w:rsid w:val="001A3166"/>
    <w:rsid w:val="001A4849"/>
    <w:rsid w:val="001B1CB8"/>
    <w:rsid w:val="001B37C7"/>
    <w:rsid w:val="001B75A3"/>
    <w:rsid w:val="001D70F5"/>
    <w:rsid w:val="001E1148"/>
    <w:rsid w:val="001E2E9B"/>
    <w:rsid w:val="001F0EE4"/>
    <w:rsid w:val="002109B1"/>
    <w:rsid w:val="00214587"/>
    <w:rsid w:val="002265A7"/>
    <w:rsid w:val="002277A5"/>
    <w:rsid w:val="002327FB"/>
    <w:rsid w:val="0023565E"/>
    <w:rsid w:val="0024310E"/>
    <w:rsid w:val="0024705F"/>
    <w:rsid w:val="002474FA"/>
    <w:rsid w:val="00260E9D"/>
    <w:rsid w:val="00262C94"/>
    <w:rsid w:val="00274CF1"/>
    <w:rsid w:val="002910E6"/>
    <w:rsid w:val="002A2934"/>
    <w:rsid w:val="002A5DD3"/>
    <w:rsid w:val="002A7ADD"/>
    <w:rsid w:val="002B3AE8"/>
    <w:rsid w:val="002C3BC1"/>
    <w:rsid w:val="002C6DE5"/>
    <w:rsid w:val="002D29BC"/>
    <w:rsid w:val="002D7C10"/>
    <w:rsid w:val="002E6A8F"/>
    <w:rsid w:val="002E74C9"/>
    <w:rsid w:val="002F6F4B"/>
    <w:rsid w:val="0030073E"/>
    <w:rsid w:val="00306F9D"/>
    <w:rsid w:val="0032116D"/>
    <w:rsid w:val="00336DE6"/>
    <w:rsid w:val="00342264"/>
    <w:rsid w:val="003445B7"/>
    <w:rsid w:val="00344A6A"/>
    <w:rsid w:val="00346ECD"/>
    <w:rsid w:val="00355745"/>
    <w:rsid w:val="0036290F"/>
    <w:rsid w:val="00365AAE"/>
    <w:rsid w:val="003716E2"/>
    <w:rsid w:val="0038161E"/>
    <w:rsid w:val="00383E68"/>
    <w:rsid w:val="0038464B"/>
    <w:rsid w:val="00384D2B"/>
    <w:rsid w:val="00387B63"/>
    <w:rsid w:val="003914A8"/>
    <w:rsid w:val="003A7030"/>
    <w:rsid w:val="003B3065"/>
    <w:rsid w:val="003C15E5"/>
    <w:rsid w:val="003C48EB"/>
    <w:rsid w:val="003D18C4"/>
    <w:rsid w:val="003D6E57"/>
    <w:rsid w:val="003D7608"/>
    <w:rsid w:val="003F4139"/>
    <w:rsid w:val="0040133A"/>
    <w:rsid w:val="00425FEE"/>
    <w:rsid w:val="00426393"/>
    <w:rsid w:val="004311DA"/>
    <w:rsid w:val="00431417"/>
    <w:rsid w:val="00442855"/>
    <w:rsid w:val="00443D98"/>
    <w:rsid w:val="00446BA4"/>
    <w:rsid w:val="00447B1E"/>
    <w:rsid w:val="0045173A"/>
    <w:rsid w:val="00464205"/>
    <w:rsid w:val="00464517"/>
    <w:rsid w:val="00477170"/>
    <w:rsid w:val="00481E62"/>
    <w:rsid w:val="0048406F"/>
    <w:rsid w:val="004878D5"/>
    <w:rsid w:val="00490B6D"/>
    <w:rsid w:val="00491628"/>
    <w:rsid w:val="00491D62"/>
    <w:rsid w:val="00495966"/>
    <w:rsid w:val="004A2AE0"/>
    <w:rsid w:val="004A46BE"/>
    <w:rsid w:val="004D2A62"/>
    <w:rsid w:val="004D47B3"/>
    <w:rsid w:val="004E1147"/>
    <w:rsid w:val="004E12C0"/>
    <w:rsid w:val="0050144B"/>
    <w:rsid w:val="00501636"/>
    <w:rsid w:val="0050403D"/>
    <w:rsid w:val="00506FD7"/>
    <w:rsid w:val="00511DD6"/>
    <w:rsid w:val="00522C0F"/>
    <w:rsid w:val="005300E0"/>
    <w:rsid w:val="00532B62"/>
    <w:rsid w:val="00532E10"/>
    <w:rsid w:val="0053315F"/>
    <w:rsid w:val="00535041"/>
    <w:rsid w:val="00537912"/>
    <w:rsid w:val="0054116C"/>
    <w:rsid w:val="005414D3"/>
    <w:rsid w:val="005607B9"/>
    <w:rsid w:val="00573360"/>
    <w:rsid w:val="005736DA"/>
    <w:rsid w:val="005764A9"/>
    <w:rsid w:val="00580312"/>
    <w:rsid w:val="005818AA"/>
    <w:rsid w:val="00583410"/>
    <w:rsid w:val="00583692"/>
    <w:rsid w:val="005875EA"/>
    <w:rsid w:val="00592904"/>
    <w:rsid w:val="005974BD"/>
    <w:rsid w:val="005A0995"/>
    <w:rsid w:val="005A6C67"/>
    <w:rsid w:val="005B2233"/>
    <w:rsid w:val="005B47D6"/>
    <w:rsid w:val="005B747A"/>
    <w:rsid w:val="005C070E"/>
    <w:rsid w:val="005D347B"/>
    <w:rsid w:val="005F5684"/>
    <w:rsid w:val="005F6344"/>
    <w:rsid w:val="006028D8"/>
    <w:rsid w:val="006231DE"/>
    <w:rsid w:val="0063399F"/>
    <w:rsid w:val="00635D04"/>
    <w:rsid w:val="00642774"/>
    <w:rsid w:val="00644B4E"/>
    <w:rsid w:val="00647EBC"/>
    <w:rsid w:val="006526BD"/>
    <w:rsid w:val="006536CF"/>
    <w:rsid w:val="0068638D"/>
    <w:rsid w:val="00687989"/>
    <w:rsid w:val="006A2E2E"/>
    <w:rsid w:val="006B475F"/>
    <w:rsid w:val="006B5005"/>
    <w:rsid w:val="006B546A"/>
    <w:rsid w:val="006B5676"/>
    <w:rsid w:val="006B5F94"/>
    <w:rsid w:val="006B6449"/>
    <w:rsid w:val="006C0DC4"/>
    <w:rsid w:val="006C1E30"/>
    <w:rsid w:val="006C1F11"/>
    <w:rsid w:val="006C28B1"/>
    <w:rsid w:val="006D121C"/>
    <w:rsid w:val="006D4916"/>
    <w:rsid w:val="006E0DF0"/>
    <w:rsid w:val="006E2DEA"/>
    <w:rsid w:val="006E4F4D"/>
    <w:rsid w:val="006F1DB2"/>
    <w:rsid w:val="00716A44"/>
    <w:rsid w:val="00716A84"/>
    <w:rsid w:val="0072729F"/>
    <w:rsid w:val="00733239"/>
    <w:rsid w:val="00733AA8"/>
    <w:rsid w:val="0074554B"/>
    <w:rsid w:val="0074636E"/>
    <w:rsid w:val="00754DEB"/>
    <w:rsid w:val="00755FFA"/>
    <w:rsid w:val="00757BDC"/>
    <w:rsid w:val="007608B7"/>
    <w:rsid w:val="007610CF"/>
    <w:rsid w:val="007655F2"/>
    <w:rsid w:val="0077366D"/>
    <w:rsid w:val="00775BD1"/>
    <w:rsid w:val="00786D98"/>
    <w:rsid w:val="007A57AC"/>
    <w:rsid w:val="007A5AF6"/>
    <w:rsid w:val="007B346E"/>
    <w:rsid w:val="007B799B"/>
    <w:rsid w:val="007C0783"/>
    <w:rsid w:val="007D32EC"/>
    <w:rsid w:val="007D61D3"/>
    <w:rsid w:val="007E049E"/>
    <w:rsid w:val="007F6C0B"/>
    <w:rsid w:val="007F738A"/>
    <w:rsid w:val="008006E1"/>
    <w:rsid w:val="008056C9"/>
    <w:rsid w:val="008115BA"/>
    <w:rsid w:val="0081160C"/>
    <w:rsid w:val="00821FB8"/>
    <w:rsid w:val="008229F4"/>
    <w:rsid w:val="0086236A"/>
    <w:rsid w:val="00866F20"/>
    <w:rsid w:val="00872018"/>
    <w:rsid w:val="00896D93"/>
    <w:rsid w:val="008A1D03"/>
    <w:rsid w:val="008C6140"/>
    <w:rsid w:val="008D0CCF"/>
    <w:rsid w:val="008D3E9C"/>
    <w:rsid w:val="008D6032"/>
    <w:rsid w:val="008E3F0E"/>
    <w:rsid w:val="008F79A6"/>
    <w:rsid w:val="00913BD6"/>
    <w:rsid w:val="00921E7F"/>
    <w:rsid w:val="009310D7"/>
    <w:rsid w:val="00932CA0"/>
    <w:rsid w:val="00950B58"/>
    <w:rsid w:val="00954674"/>
    <w:rsid w:val="009554A1"/>
    <w:rsid w:val="00962087"/>
    <w:rsid w:val="00964881"/>
    <w:rsid w:val="009654C8"/>
    <w:rsid w:val="009673D5"/>
    <w:rsid w:val="00981280"/>
    <w:rsid w:val="00981AF1"/>
    <w:rsid w:val="00986251"/>
    <w:rsid w:val="00990314"/>
    <w:rsid w:val="00994CBC"/>
    <w:rsid w:val="009A155A"/>
    <w:rsid w:val="009A43C2"/>
    <w:rsid w:val="009A76C9"/>
    <w:rsid w:val="009B31C5"/>
    <w:rsid w:val="009B3D42"/>
    <w:rsid w:val="009B7521"/>
    <w:rsid w:val="009C016C"/>
    <w:rsid w:val="009D0959"/>
    <w:rsid w:val="009D2327"/>
    <w:rsid w:val="009E6B3E"/>
    <w:rsid w:val="009F472C"/>
    <w:rsid w:val="009F6701"/>
    <w:rsid w:val="00A0098C"/>
    <w:rsid w:val="00A13F59"/>
    <w:rsid w:val="00A15B55"/>
    <w:rsid w:val="00A15DF7"/>
    <w:rsid w:val="00A30773"/>
    <w:rsid w:val="00A36481"/>
    <w:rsid w:val="00A46AA8"/>
    <w:rsid w:val="00A63586"/>
    <w:rsid w:val="00A63A14"/>
    <w:rsid w:val="00A66468"/>
    <w:rsid w:val="00A75AEB"/>
    <w:rsid w:val="00A85C6C"/>
    <w:rsid w:val="00A95141"/>
    <w:rsid w:val="00A95354"/>
    <w:rsid w:val="00AA1308"/>
    <w:rsid w:val="00AA1A71"/>
    <w:rsid w:val="00AB1889"/>
    <w:rsid w:val="00AC4502"/>
    <w:rsid w:val="00AD4C32"/>
    <w:rsid w:val="00AD71E5"/>
    <w:rsid w:val="00AE0161"/>
    <w:rsid w:val="00AF5243"/>
    <w:rsid w:val="00B05175"/>
    <w:rsid w:val="00B05949"/>
    <w:rsid w:val="00B07827"/>
    <w:rsid w:val="00B15B4B"/>
    <w:rsid w:val="00B225AB"/>
    <w:rsid w:val="00B23617"/>
    <w:rsid w:val="00B370E2"/>
    <w:rsid w:val="00B41254"/>
    <w:rsid w:val="00B450F2"/>
    <w:rsid w:val="00B77B2A"/>
    <w:rsid w:val="00B853DB"/>
    <w:rsid w:val="00B969BA"/>
    <w:rsid w:val="00B96B28"/>
    <w:rsid w:val="00B96E81"/>
    <w:rsid w:val="00BA1036"/>
    <w:rsid w:val="00BA33CC"/>
    <w:rsid w:val="00BA502D"/>
    <w:rsid w:val="00BA5B7F"/>
    <w:rsid w:val="00BB046E"/>
    <w:rsid w:val="00BB7F02"/>
    <w:rsid w:val="00BC0388"/>
    <w:rsid w:val="00BC0C90"/>
    <w:rsid w:val="00BC1E01"/>
    <w:rsid w:val="00BC1F0F"/>
    <w:rsid w:val="00BD11F5"/>
    <w:rsid w:val="00BD2AD7"/>
    <w:rsid w:val="00BD5757"/>
    <w:rsid w:val="00BF2E35"/>
    <w:rsid w:val="00C01204"/>
    <w:rsid w:val="00C025A6"/>
    <w:rsid w:val="00C050AA"/>
    <w:rsid w:val="00C268CF"/>
    <w:rsid w:val="00C26962"/>
    <w:rsid w:val="00C3111E"/>
    <w:rsid w:val="00C36F26"/>
    <w:rsid w:val="00C4312C"/>
    <w:rsid w:val="00C452B4"/>
    <w:rsid w:val="00C45604"/>
    <w:rsid w:val="00C5582A"/>
    <w:rsid w:val="00C613A2"/>
    <w:rsid w:val="00C70B8A"/>
    <w:rsid w:val="00C7296A"/>
    <w:rsid w:val="00C7424F"/>
    <w:rsid w:val="00C91647"/>
    <w:rsid w:val="00C94127"/>
    <w:rsid w:val="00C94565"/>
    <w:rsid w:val="00CA0081"/>
    <w:rsid w:val="00CB69E3"/>
    <w:rsid w:val="00CC0244"/>
    <w:rsid w:val="00CD184D"/>
    <w:rsid w:val="00CD1D3D"/>
    <w:rsid w:val="00CD434C"/>
    <w:rsid w:val="00CD58D9"/>
    <w:rsid w:val="00CE0FA0"/>
    <w:rsid w:val="00CF2A2E"/>
    <w:rsid w:val="00CF3EB3"/>
    <w:rsid w:val="00D1061A"/>
    <w:rsid w:val="00D163C9"/>
    <w:rsid w:val="00D17FF4"/>
    <w:rsid w:val="00D22D1C"/>
    <w:rsid w:val="00D36304"/>
    <w:rsid w:val="00D37B92"/>
    <w:rsid w:val="00D45504"/>
    <w:rsid w:val="00D52B9A"/>
    <w:rsid w:val="00D56292"/>
    <w:rsid w:val="00D6393A"/>
    <w:rsid w:val="00D67A90"/>
    <w:rsid w:val="00D7478C"/>
    <w:rsid w:val="00D75D6B"/>
    <w:rsid w:val="00D826CF"/>
    <w:rsid w:val="00D87099"/>
    <w:rsid w:val="00DA1ACF"/>
    <w:rsid w:val="00DA2DBC"/>
    <w:rsid w:val="00DB1380"/>
    <w:rsid w:val="00DC6B9A"/>
    <w:rsid w:val="00DD5587"/>
    <w:rsid w:val="00DE741F"/>
    <w:rsid w:val="00DF0CA3"/>
    <w:rsid w:val="00DF3A7E"/>
    <w:rsid w:val="00DF7391"/>
    <w:rsid w:val="00E01488"/>
    <w:rsid w:val="00E052C2"/>
    <w:rsid w:val="00E103FF"/>
    <w:rsid w:val="00E15957"/>
    <w:rsid w:val="00E254B4"/>
    <w:rsid w:val="00E2715C"/>
    <w:rsid w:val="00E43442"/>
    <w:rsid w:val="00E43B9F"/>
    <w:rsid w:val="00E441BE"/>
    <w:rsid w:val="00E4469F"/>
    <w:rsid w:val="00E46D63"/>
    <w:rsid w:val="00E46FA0"/>
    <w:rsid w:val="00E63CA1"/>
    <w:rsid w:val="00E677F4"/>
    <w:rsid w:val="00E72A64"/>
    <w:rsid w:val="00E80363"/>
    <w:rsid w:val="00E82661"/>
    <w:rsid w:val="00E83800"/>
    <w:rsid w:val="00E86C39"/>
    <w:rsid w:val="00E91018"/>
    <w:rsid w:val="00E932CD"/>
    <w:rsid w:val="00E93481"/>
    <w:rsid w:val="00E9764D"/>
    <w:rsid w:val="00EA0961"/>
    <w:rsid w:val="00EA40C9"/>
    <w:rsid w:val="00EB3A84"/>
    <w:rsid w:val="00EC06C5"/>
    <w:rsid w:val="00EE6AB2"/>
    <w:rsid w:val="00F04D9C"/>
    <w:rsid w:val="00F04F7F"/>
    <w:rsid w:val="00F22988"/>
    <w:rsid w:val="00F30DC6"/>
    <w:rsid w:val="00F321C7"/>
    <w:rsid w:val="00F3738F"/>
    <w:rsid w:val="00F37E76"/>
    <w:rsid w:val="00F52040"/>
    <w:rsid w:val="00F610AE"/>
    <w:rsid w:val="00F62A22"/>
    <w:rsid w:val="00F6540E"/>
    <w:rsid w:val="00F772A0"/>
    <w:rsid w:val="00F7742D"/>
    <w:rsid w:val="00F92169"/>
    <w:rsid w:val="00F93C7B"/>
    <w:rsid w:val="00F97987"/>
    <w:rsid w:val="00FA0059"/>
    <w:rsid w:val="00FB52BF"/>
    <w:rsid w:val="00FC24EB"/>
    <w:rsid w:val="00FC5468"/>
    <w:rsid w:val="00FD093F"/>
    <w:rsid w:val="00FD5424"/>
    <w:rsid w:val="00FE09DE"/>
    <w:rsid w:val="00FE4E06"/>
    <w:rsid w:val="00FE5A2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53</cp:revision>
  <cp:lastPrinted>2021-09-08T13:41:00Z</cp:lastPrinted>
  <dcterms:created xsi:type="dcterms:W3CDTF">2021-09-09T08:23:00Z</dcterms:created>
  <dcterms:modified xsi:type="dcterms:W3CDTF">2021-09-15T11:05:00Z</dcterms:modified>
</cp:coreProperties>
</file>